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del w:id="0" w:author="Viktorija Soldatenko" w:date="2025-07-15T15:04:00Z" w16du:dateUtc="2025-07-15T12:04:00Z">
        <w:r w:rsidR="5DCBC158" w:rsidRPr="19569573" w:rsidDel="00C35A12">
          <w:rPr>
            <w:rFonts w:eastAsia="Times New Roman"/>
            <w:b w:val="0"/>
            <w:bCs w:val="0"/>
            <w:lang w:eastAsia="lt-LT"/>
          </w:rPr>
          <w:delText>.</w:delText>
        </w:r>
      </w:del>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w:t>
      </w:r>
      <w:r w:rsidR="00735DF2" w:rsidRPr="00675B5C">
        <w:rPr>
          <w:rFonts w:eastAsia="Times New Roman"/>
          <w:b w:val="0"/>
          <w:bCs w:val="0"/>
          <w:lang w:eastAsia="lt-LT"/>
        </w:rPr>
        <w:t>arba</w:t>
      </w:r>
      <w:r w:rsidRPr="00675B5C">
        <w:rPr>
          <w:rFonts w:eastAsia="Times New Roman"/>
          <w:b w:val="0"/>
          <w:bCs w:val="0"/>
          <w:lang w:eastAsia="lt-LT"/>
        </w:rPr>
        <w:t xml:space="preserve"> Įgaliojusiai organizacijai</w:t>
      </w:r>
      <w:r w:rsidR="00735DF2" w:rsidRPr="00675B5C">
        <w:rPr>
          <w:rFonts w:eastAsia="Times New Roman"/>
          <w:b w:val="0"/>
          <w:bCs w:val="0"/>
          <w:lang w:eastAsia="lt-LT"/>
        </w:rPr>
        <w:t>, priklausoma</w:t>
      </w:r>
      <w:r w:rsidR="007D24A4" w:rsidRPr="00675B5C">
        <w:rPr>
          <w:rFonts w:eastAsia="Times New Roman"/>
          <w:b w:val="0"/>
          <w:bCs w:val="0"/>
          <w:lang w:eastAsia="lt-LT"/>
        </w:rPr>
        <w:t xml:space="preserve">i nuo to kieno vardu </w:t>
      </w:r>
      <w:r w:rsidR="00821834" w:rsidRPr="00675B5C">
        <w:rPr>
          <w:rFonts w:eastAsia="Times New Roman"/>
          <w:b w:val="0"/>
          <w:bCs w:val="0"/>
          <w:lang w:eastAsia="lt-LT"/>
        </w:rPr>
        <w:t>vykdomas pirkimas,</w:t>
      </w:r>
      <w:r w:rsidRPr="00675B5C">
        <w:rPr>
          <w:rFonts w:eastAsia="Times New Roman"/>
          <w:b w:val="0"/>
          <w:bCs w:val="0"/>
          <w:lang w:eastAsia="lt-LT"/>
        </w:rPr>
        <w:t xml:space="preserve"> SPS 6 dalyje nurodytą sumą per 10 (dešimt) darbo dienų po pirmo raštiško pareikalavimo, neprivalant pagrįsti savo reikalavimų</w:t>
      </w:r>
      <w:r w:rsidRPr="00C31970">
        <w:rPr>
          <w:rFonts w:eastAsia="Times New Roman"/>
          <w:b w:val="0"/>
          <w:bCs w:val="0"/>
          <w:lang w:eastAsia="lt-LT"/>
        </w:rPr>
        <w:t xml:space="preserve">,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65E5" w14:textId="77777777" w:rsidR="00E6119D" w:rsidRDefault="00E6119D" w:rsidP="00164740">
      <w:pPr>
        <w:spacing w:after="0" w:line="240" w:lineRule="auto"/>
      </w:pPr>
      <w:r>
        <w:separator/>
      </w:r>
    </w:p>
  </w:endnote>
  <w:endnote w:type="continuationSeparator" w:id="0">
    <w:p w14:paraId="58A7D6B6" w14:textId="77777777" w:rsidR="00E6119D" w:rsidRDefault="00E6119D"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B057" w14:textId="77777777" w:rsidR="00E6119D" w:rsidRDefault="00E6119D" w:rsidP="00164740">
      <w:pPr>
        <w:spacing w:after="0" w:line="240" w:lineRule="auto"/>
      </w:pPr>
      <w:r>
        <w:separator/>
      </w:r>
    </w:p>
  </w:footnote>
  <w:footnote w:type="continuationSeparator" w:id="0">
    <w:p w14:paraId="62A83F66" w14:textId="77777777" w:rsidR="00E6119D" w:rsidRDefault="00E6119D"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Soldatenko">
    <w15:presenceInfo w15:providerId="AD" w15:userId="S::viktorija.soldatenko@vilniausvystymas.lt::a427862d-5f9c-45b8-a943-2a71f307b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75B5C"/>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E620F"/>
    <w:rsid w:val="00AF0172"/>
    <w:rsid w:val="00AF6F81"/>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35A12"/>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119D"/>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 w:type="paragraph" w:styleId="Pataisymai">
    <w:name w:val="Revision"/>
    <w:hidden/>
    <w:uiPriority w:val="99"/>
    <w:semiHidden/>
    <w:rsid w:val="00C35A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F9F266CD-05B9-4368-A5EF-4F770CE88074}"/>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82</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Viktorija Soldatenko</cp:lastModifiedBy>
  <cp:revision>176</cp:revision>
  <dcterms:created xsi:type="dcterms:W3CDTF">2023-12-10T11:00:00Z</dcterms:created>
  <dcterms:modified xsi:type="dcterms:W3CDTF">2025-07-15T12:04:00Z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